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760E9" w14:textId="77777777" w:rsidR="002E754C" w:rsidRPr="002E754C" w:rsidRDefault="002E754C" w:rsidP="00B76D9A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7AB01F7" w14:textId="0711AF94" w:rsidR="002E754C" w:rsidRPr="002E754C" w:rsidRDefault="002E754C" w:rsidP="00B76D9A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2E754C">
        <w:rPr>
          <w:rStyle w:val="wacimagecontainer"/>
          <w:rFonts w:ascii="Calibri" w:hAnsi="Calibri" w:cs="Calibri"/>
          <w:noProof/>
          <w:sz w:val="24"/>
          <w:szCs w:val="24"/>
        </w:rPr>
        <w:drawing>
          <wp:inline distT="0" distB="0" distL="0" distR="0" wp14:anchorId="4C8985ED" wp14:editId="587FCA3D">
            <wp:extent cx="1713230" cy="1702435"/>
            <wp:effectExtent l="0" t="0" r="1270" b="0"/>
            <wp:docPr id="704835268" name="Picture 1" descr="A white circle with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35268" name="Picture 1" descr="A white circle with blue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4690" w14:textId="5C824809" w:rsidR="00366074" w:rsidRPr="002E754C" w:rsidRDefault="00366074" w:rsidP="00E85039">
      <w:pPr>
        <w:rPr>
          <w:rFonts w:ascii="Calibri" w:hAnsi="Calibri" w:cs="Calibri"/>
          <w:sz w:val="24"/>
          <w:szCs w:val="24"/>
        </w:rPr>
      </w:pPr>
    </w:p>
    <w:p w14:paraId="276350DA" w14:textId="28217C03" w:rsidR="00D53EDC" w:rsidRPr="002E754C" w:rsidRDefault="00D53EDC">
      <w:pPr>
        <w:rPr>
          <w:rFonts w:ascii="Calibri" w:hAnsi="Calibri" w:cs="Calibri"/>
          <w:sz w:val="24"/>
          <w:szCs w:val="24"/>
        </w:rPr>
      </w:pPr>
    </w:p>
    <w:p w14:paraId="279F3723" w14:textId="1D5FAB49" w:rsidR="00D53EDC" w:rsidRPr="002E754C" w:rsidRDefault="00D53EDC">
      <w:pPr>
        <w:rPr>
          <w:rFonts w:ascii="Calibri" w:hAnsi="Calibri" w:cs="Calibri"/>
          <w:sz w:val="24"/>
          <w:szCs w:val="24"/>
        </w:rPr>
      </w:pPr>
    </w:p>
    <w:p w14:paraId="18AE0327" w14:textId="3759E086" w:rsidR="00C82BE3" w:rsidRPr="002E754C" w:rsidRDefault="00D53EDC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 xml:space="preserve"> </w:t>
      </w:r>
    </w:p>
    <w:p w14:paraId="696F4D03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noProof/>
          <w:sz w:val="24"/>
          <w:szCs w:val="24"/>
          <w:lang w:eastAsia="en-GB"/>
        </w:rPr>
        <w:drawing>
          <wp:inline distT="0" distB="0" distL="0" distR="0" wp14:anchorId="599980CC" wp14:editId="02BAEF6D">
            <wp:extent cx="5901445" cy="3752602"/>
            <wp:effectExtent l="0" t="0" r="4445" b="63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1366" cy="382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AEB90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60236F08" w14:textId="06B29862" w:rsidR="00C82BE3" w:rsidRPr="002E754C" w:rsidRDefault="00B76D9A" w:rsidP="00B76D9A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>An e</w:t>
      </w:r>
      <w:r w:rsidR="00D53EDC" w:rsidRPr="002E754C">
        <w:rPr>
          <w:rFonts w:ascii="Calibri" w:hAnsi="Calibri" w:cs="Calibri"/>
          <w:sz w:val="24"/>
          <w:szCs w:val="24"/>
        </w:rPr>
        <w:t xml:space="preserve">nslaved </w:t>
      </w:r>
      <w:r w:rsidRPr="002E754C">
        <w:rPr>
          <w:rFonts w:ascii="Calibri" w:hAnsi="Calibri" w:cs="Calibri"/>
          <w:sz w:val="24"/>
          <w:szCs w:val="24"/>
        </w:rPr>
        <w:t>fugitive</w:t>
      </w:r>
      <w:r w:rsidR="00D53EDC" w:rsidRPr="002E754C">
        <w:rPr>
          <w:rFonts w:ascii="Calibri" w:hAnsi="Calibri" w:cs="Calibri"/>
          <w:sz w:val="24"/>
          <w:szCs w:val="24"/>
        </w:rPr>
        <w:t xml:space="preserve"> named ‘Douglas’ with ‘cut teeth’, possibly the result of teeth filing, and country marks (facial scarification) of the ‘</w:t>
      </w:r>
      <w:proofErr w:type="spellStart"/>
      <w:r w:rsidR="00D53EDC" w:rsidRPr="002E754C">
        <w:rPr>
          <w:rFonts w:ascii="Calibri" w:hAnsi="Calibri" w:cs="Calibri"/>
          <w:sz w:val="24"/>
          <w:szCs w:val="24"/>
        </w:rPr>
        <w:t>Timnie</w:t>
      </w:r>
      <w:proofErr w:type="spellEnd"/>
      <w:r w:rsidR="00D53EDC" w:rsidRPr="002E754C">
        <w:rPr>
          <w:rFonts w:ascii="Calibri" w:hAnsi="Calibri" w:cs="Calibri"/>
          <w:sz w:val="24"/>
          <w:szCs w:val="24"/>
        </w:rPr>
        <w:t xml:space="preserve">’ [Temne] nation.  </w:t>
      </w:r>
    </w:p>
    <w:p w14:paraId="0B261C28" w14:textId="52FD8AB5" w:rsidR="00C82BE3" w:rsidRPr="002E754C" w:rsidRDefault="00D53EDC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 xml:space="preserve">Source: </w:t>
      </w:r>
      <w:r w:rsidRPr="002E754C">
        <w:rPr>
          <w:rFonts w:ascii="Calibri" w:hAnsi="Calibri" w:cs="Calibri"/>
          <w:i/>
          <w:iCs/>
          <w:sz w:val="24"/>
          <w:szCs w:val="24"/>
        </w:rPr>
        <w:t>St. George’s Chronicle, and New Grenada Gazette,</w:t>
      </w:r>
      <w:r w:rsidRPr="002E754C">
        <w:rPr>
          <w:rFonts w:ascii="Calibri" w:hAnsi="Calibri" w:cs="Calibri"/>
          <w:sz w:val="24"/>
          <w:szCs w:val="24"/>
        </w:rPr>
        <w:t xml:space="preserve"> 3 September 1790, Caribbean Newspapers 1, 1718-1876</w:t>
      </w:r>
    </w:p>
    <w:p w14:paraId="010F2B0E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3E108962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50676551" w14:textId="77777777" w:rsidR="00C82BE3" w:rsidRPr="002E754C" w:rsidRDefault="00C82BE3" w:rsidP="00B76D9A">
      <w:pPr>
        <w:pStyle w:val="Caption"/>
        <w:rPr>
          <w:rFonts w:ascii="Calibri" w:hAnsi="Calibri" w:cs="Calibri"/>
          <w:sz w:val="24"/>
          <w:szCs w:val="24"/>
        </w:rPr>
      </w:pPr>
      <w:bookmarkStart w:id="0" w:name="_Toc456261528"/>
    </w:p>
    <w:bookmarkEnd w:id="0"/>
    <w:p w14:paraId="0A924658" w14:textId="77777777" w:rsidR="00D53EDC" w:rsidRPr="002E754C" w:rsidRDefault="00D53EDC">
      <w:pPr>
        <w:rPr>
          <w:rFonts w:ascii="Calibri" w:hAnsi="Calibri" w:cs="Calibri"/>
          <w:sz w:val="24"/>
          <w:szCs w:val="24"/>
        </w:rPr>
      </w:pPr>
    </w:p>
    <w:p w14:paraId="17F47DAC" w14:textId="324A4F7B" w:rsidR="00D53EDC" w:rsidRPr="002E754C" w:rsidRDefault="00D53EDC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noProof/>
          <w:sz w:val="24"/>
          <w:szCs w:val="24"/>
          <w:lang w:eastAsia="en-GB"/>
        </w:rPr>
        <w:drawing>
          <wp:inline distT="0" distB="0" distL="0" distR="0" wp14:anchorId="67D7FE25" wp14:editId="110EE02E">
            <wp:extent cx="5633049" cy="3167981"/>
            <wp:effectExtent l="0" t="0" r="6350" b="0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9721" cy="319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9FF" w14:textId="4CEA9D45" w:rsidR="00B76D9A" w:rsidRPr="002E754C" w:rsidRDefault="00C82BE3" w:rsidP="00E85039">
      <w:pPr>
        <w:pStyle w:val="Caption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 xml:space="preserve">A </w:t>
      </w:r>
      <w:r w:rsidR="00B76D9A" w:rsidRPr="002E754C">
        <w:rPr>
          <w:rFonts w:ascii="Calibri" w:hAnsi="Calibri" w:cs="Calibri"/>
          <w:sz w:val="24"/>
          <w:szCs w:val="24"/>
        </w:rPr>
        <w:t xml:space="preserve">newly </w:t>
      </w:r>
      <w:r w:rsidRPr="002E754C">
        <w:rPr>
          <w:rFonts w:ascii="Calibri" w:hAnsi="Calibri" w:cs="Calibri"/>
          <w:sz w:val="24"/>
          <w:szCs w:val="24"/>
        </w:rPr>
        <w:t xml:space="preserve">arrived African of the ‘Adja’ nation committed to the gaol. </w:t>
      </w:r>
    </w:p>
    <w:p w14:paraId="365EA1B6" w14:textId="77777777" w:rsidR="00B76D9A" w:rsidRPr="002E754C" w:rsidRDefault="00B76D9A" w:rsidP="00B76D9A">
      <w:pPr>
        <w:rPr>
          <w:rFonts w:ascii="Calibri" w:hAnsi="Calibri" w:cs="Calibri"/>
          <w:sz w:val="24"/>
          <w:szCs w:val="24"/>
          <w:lang w:eastAsia="zh-CN"/>
        </w:rPr>
      </w:pPr>
    </w:p>
    <w:p w14:paraId="45DEF6F2" w14:textId="7C1E41AE" w:rsidR="00C82BE3" w:rsidRPr="002E754C" w:rsidRDefault="00C82BE3" w:rsidP="00B76D9A">
      <w:pPr>
        <w:pStyle w:val="Caption"/>
        <w:rPr>
          <w:rFonts w:ascii="Calibri" w:hAnsi="Calibri" w:cs="Calibri"/>
          <w:b/>
          <w:bCs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 xml:space="preserve">Source:  </w:t>
      </w:r>
      <w:r w:rsidRPr="002E754C">
        <w:rPr>
          <w:rFonts w:ascii="Calibri" w:hAnsi="Calibri" w:cs="Calibri"/>
          <w:i/>
          <w:sz w:val="24"/>
          <w:szCs w:val="24"/>
        </w:rPr>
        <w:t>St. George’s Chronicle and Grenada Gazette</w:t>
      </w:r>
      <w:r w:rsidRPr="002E754C">
        <w:rPr>
          <w:rFonts w:ascii="Calibri" w:hAnsi="Calibri" w:cs="Calibri"/>
          <w:sz w:val="24"/>
          <w:szCs w:val="24"/>
        </w:rPr>
        <w:t>, 15 February 1799, Caribbean Newspapers 1, 1718-1876.</w:t>
      </w:r>
    </w:p>
    <w:p w14:paraId="1FB6EB33" w14:textId="4F1CDB2B" w:rsidR="00D53EDC" w:rsidRPr="002E754C" w:rsidRDefault="00D53EDC" w:rsidP="00D53EDC">
      <w:pPr>
        <w:tabs>
          <w:tab w:val="left" w:pos="567"/>
          <w:tab w:val="left" w:pos="1459"/>
        </w:tabs>
        <w:spacing w:before="100" w:beforeAutospacing="1" w:after="120" w:line="480" w:lineRule="auto"/>
        <w:contextualSpacing/>
        <w:jc w:val="center"/>
        <w:rPr>
          <w:rFonts w:ascii="Calibri" w:hAnsi="Calibri" w:cs="Calibri"/>
          <w:bCs/>
          <w:sz w:val="24"/>
          <w:szCs w:val="24"/>
        </w:rPr>
      </w:pPr>
    </w:p>
    <w:p w14:paraId="4A946EE9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4951CD35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72C8A211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62ED1C70" w14:textId="77777777" w:rsidR="00C82BE3" w:rsidRPr="002E754C" w:rsidRDefault="00C82BE3">
      <w:pPr>
        <w:rPr>
          <w:rFonts w:ascii="Calibri" w:hAnsi="Calibri" w:cs="Calibri"/>
          <w:sz w:val="24"/>
          <w:szCs w:val="24"/>
        </w:rPr>
      </w:pPr>
    </w:p>
    <w:p w14:paraId="4B333B98" w14:textId="6B6DF3A6" w:rsidR="001C088C" w:rsidRPr="002E754C" w:rsidRDefault="001C088C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4CF58846" wp14:editId="09AEC6D7">
            <wp:extent cx="8410087" cy="6021583"/>
            <wp:effectExtent l="0" t="5715" r="4445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1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424232" cy="603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039" w:rsidRPr="002E754C">
        <w:rPr>
          <w:rFonts w:ascii="Calibri" w:hAnsi="Calibri" w:cs="Calibri"/>
          <w:b/>
          <w:bCs/>
          <w:sz w:val="24"/>
          <w:szCs w:val="24"/>
        </w:rPr>
        <w:t>C) Nation Dance song: ‘</w:t>
      </w:r>
      <w:proofErr w:type="spellStart"/>
      <w:r w:rsidR="00E85039" w:rsidRPr="002E754C">
        <w:rPr>
          <w:rFonts w:ascii="Calibri" w:hAnsi="Calibri" w:cs="Calibri"/>
          <w:b/>
          <w:bCs/>
          <w:sz w:val="24"/>
          <w:szCs w:val="24"/>
        </w:rPr>
        <w:t>Cromanti</w:t>
      </w:r>
      <w:proofErr w:type="spellEnd"/>
      <w:r w:rsidR="00E85039" w:rsidRPr="002E754C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E85039" w:rsidRPr="002E754C">
        <w:rPr>
          <w:rFonts w:ascii="Calibri" w:hAnsi="Calibri" w:cs="Calibri"/>
          <w:b/>
          <w:bCs/>
          <w:sz w:val="24"/>
          <w:szCs w:val="24"/>
        </w:rPr>
        <w:t>Cudjo</w:t>
      </w:r>
      <w:proofErr w:type="spellEnd"/>
      <w:r w:rsidR="00E85039" w:rsidRPr="002E754C">
        <w:rPr>
          <w:rFonts w:ascii="Calibri" w:hAnsi="Calibri" w:cs="Calibri"/>
          <w:b/>
          <w:bCs/>
          <w:sz w:val="24"/>
          <w:szCs w:val="24"/>
        </w:rPr>
        <w:t>’</w:t>
      </w:r>
    </w:p>
    <w:p w14:paraId="22A94CE4" w14:textId="38E17A6E" w:rsidR="001C088C" w:rsidRPr="002E754C" w:rsidRDefault="001C088C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D22AAA6" wp14:editId="5D60B33E">
            <wp:extent cx="7115494" cy="4837058"/>
            <wp:effectExtent l="0" t="3810" r="5715" b="5715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1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7121729" cy="484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42406" w14:textId="1908EC1E" w:rsidR="00B76D9A" w:rsidRPr="002E754C" w:rsidRDefault="00E85039" w:rsidP="00B76D9A">
      <w:pPr>
        <w:rPr>
          <w:rFonts w:ascii="Calibri" w:hAnsi="Calibri" w:cs="Calibri"/>
          <w:b/>
          <w:bCs/>
          <w:sz w:val="24"/>
          <w:szCs w:val="24"/>
        </w:rPr>
      </w:pPr>
      <w:r w:rsidRPr="002E754C">
        <w:rPr>
          <w:rFonts w:ascii="Calibri" w:hAnsi="Calibri" w:cs="Calibri"/>
          <w:b/>
          <w:bCs/>
          <w:sz w:val="24"/>
          <w:szCs w:val="24"/>
        </w:rPr>
        <w:t xml:space="preserve">D) </w:t>
      </w:r>
      <w:r w:rsidR="00B76D9A" w:rsidRPr="002E754C">
        <w:rPr>
          <w:rFonts w:ascii="Calibri" w:hAnsi="Calibri" w:cs="Calibri"/>
          <w:b/>
          <w:bCs/>
          <w:sz w:val="24"/>
          <w:szCs w:val="24"/>
        </w:rPr>
        <w:t>Nation Dance song</w:t>
      </w:r>
      <w:r w:rsidRPr="002E754C">
        <w:rPr>
          <w:rFonts w:ascii="Calibri" w:hAnsi="Calibri" w:cs="Calibri"/>
          <w:b/>
          <w:bCs/>
          <w:sz w:val="24"/>
          <w:szCs w:val="24"/>
        </w:rPr>
        <w:t>: ‘</w:t>
      </w:r>
      <w:r w:rsidR="00B76D9A" w:rsidRPr="002E754C">
        <w:rPr>
          <w:rFonts w:ascii="Calibri" w:hAnsi="Calibri" w:cs="Calibri"/>
          <w:b/>
          <w:bCs/>
          <w:sz w:val="24"/>
          <w:szCs w:val="24"/>
        </w:rPr>
        <w:t xml:space="preserve">Igbo </w:t>
      </w:r>
      <w:proofErr w:type="spellStart"/>
      <w:r w:rsidR="00B76D9A" w:rsidRPr="002E754C">
        <w:rPr>
          <w:rFonts w:ascii="Calibri" w:hAnsi="Calibri" w:cs="Calibri"/>
          <w:b/>
          <w:bCs/>
          <w:sz w:val="24"/>
          <w:szCs w:val="24"/>
        </w:rPr>
        <w:t>Ginade</w:t>
      </w:r>
      <w:proofErr w:type="spellEnd"/>
      <w:r w:rsidRPr="002E754C">
        <w:rPr>
          <w:rFonts w:ascii="Calibri" w:hAnsi="Calibri" w:cs="Calibri"/>
          <w:b/>
          <w:bCs/>
          <w:sz w:val="24"/>
          <w:szCs w:val="24"/>
        </w:rPr>
        <w:t>’</w:t>
      </w:r>
    </w:p>
    <w:p w14:paraId="340C8DAE" w14:textId="50E4F23B" w:rsidR="00B76D9A" w:rsidRDefault="00B76D9A">
      <w:pPr>
        <w:rPr>
          <w:rFonts w:ascii="Calibri" w:hAnsi="Calibri" w:cs="Calibri"/>
          <w:sz w:val="24"/>
          <w:szCs w:val="24"/>
        </w:rPr>
      </w:pPr>
      <w:r w:rsidRPr="002E754C">
        <w:rPr>
          <w:rFonts w:ascii="Calibri" w:hAnsi="Calibri" w:cs="Calibri"/>
          <w:sz w:val="24"/>
          <w:szCs w:val="24"/>
        </w:rPr>
        <w:t>Source</w:t>
      </w:r>
      <w:r w:rsidR="00751559" w:rsidRPr="002E754C">
        <w:rPr>
          <w:rFonts w:ascii="Calibri" w:hAnsi="Calibri" w:cs="Calibri"/>
          <w:sz w:val="24"/>
          <w:szCs w:val="24"/>
        </w:rPr>
        <w:t xml:space="preserve"> for both songs</w:t>
      </w:r>
      <w:r w:rsidRPr="002E754C">
        <w:rPr>
          <w:rFonts w:ascii="Calibri" w:hAnsi="Calibri" w:cs="Calibri"/>
          <w:sz w:val="24"/>
          <w:szCs w:val="24"/>
        </w:rPr>
        <w:t xml:space="preserve">: Lorna McDaniel, </w:t>
      </w:r>
      <w:r w:rsidRPr="002E754C">
        <w:rPr>
          <w:rFonts w:ascii="Calibri" w:hAnsi="Calibri" w:cs="Calibri"/>
          <w:i/>
          <w:iCs/>
          <w:sz w:val="24"/>
          <w:szCs w:val="24"/>
        </w:rPr>
        <w:t xml:space="preserve">The Big Drum Ritual of </w:t>
      </w:r>
      <w:proofErr w:type="spellStart"/>
      <w:r w:rsidRPr="002E754C">
        <w:rPr>
          <w:rFonts w:ascii="Calibri" w:hAnsi="Calibri" w:cs="Calibri"/>
          <w:i/>
          <w:iCs/>
          <w:sz w:val="24"/>
          <w:szCs w:val="24"/>
        </w:rPr>
        <w:t>Carriacou</w:t>
      </w:r>
      <w:proofErr w:type="spellEnd"/>
      <w:r w:rsidRPr="002E754C">
        <w:rPr>
          <w:rFonts w:ascii="Calibri" w:hAnsi="Calibri" w:cs="Calibri"/>
          <w:i/>
          <w:iCs/>
          <w:sz w:val="24"/>
          <w:szCs w:val="24"/>
        </w:rPr>
        <w:t xml:space="preserve">: </w:t>
      </w:r>
      <w:proofErr w:type="spellStart"/>
      <w:r w:rsidRPr="002E754C">
        <w:rPr>
          <w:rFonts w:ascii="Calibri" w:hAnsi="Calibri" w:cs="Calibri"/>
          <w:i/>
          <w:iCs/>
          <w:sz w:val="24"/>
          <w:szCs w:val="24"/>
        </w:rPr>
        <w:t>Praisesongs</w:t>
      </w:r>
      <w:proofErr w:type="spellEnd"/>
      <w:r w:rsidRPr="002E754C">
        <w:rPr>
          <w:rFonts w:ascii="Calibri" w:hAnsi="Calibri" w:cs="Calibri"/>
          <w:i/>
          <w:iCs/>
          <w:sz w:val="24"/>
          <w:szCs w:val="24"/>
        </w:rPr>
        <w:t xml:space="preserve"> in </w:t>
      </w:r>
      <w:proofErr w:type="spellStart"/>
      <w:r w:rsidRPr="002E754C">
        <w:rPr>
          <w:rFonts w:ascii="Calibri" w:hAnsi="Calibri" w:cs="Calibri"/>
          <w:i/>
          <w:iCs/>
          <w:sz w:val="24"/>
          <w:szCs w:val="24"/>
        </w:rPr>
        <w:t>Rememory</w:t>
      </w:r>
      <w:proofErr w:type="spellEnd"/>
      <w:r w:rsidRPr="002E754C">
        <w:rPr>
          <w:rFonts w:ascii="Calibri" w:hAnsi="Calibri" w:cs="Calibri"/>
          <w:i/>
          <w:iCs/>
          <w:sz w:val="24"/>
          <w:szCs w:val="24"/>
        </w:rPr>
        <w:t xml:space="preserve"> of Flight</w:t>
      </w:r>
      <w:r w:rsidRPr="002E754C">
        <w:rPr>
          <w:rFonts w:ascii="Calibri" w:hAnsi="Calibri" w:cs="Calibri"/>
          <w:sz w:val="24"/>
          <w:szCs w:val="24"/>
        </w:rPr>
        <w:t xml:space="preserve"> (Gainesville, Fla: University Press of Florida, 1998).</w:t>
      </w:r>
    </w:p>
    <w:p w14:paraId="2FE6908B" w14:textId="61C93F24" w:rsidR="00AE7A03" w:rsidRPr="002E754C" w:rsidRDefault="00AE7A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With thanks to Dr Shantel George for these sources. See </w:t>
      </w:r>
      <w:hyperlink r:id="rId15" w:history="1">
        <w:r w:rsidR="008E6242" w:rsidRPr="00A73B4B">
          <w:rPr>
            <w:rStyle w:val="Hyperlink"/>
            <w:rFonts w:ascii="Calibri" w:hAnsi="Calibri" w:cs="Calibri"/>
            <w:sz w:val="24"/>
            <w:szCs w:val="24"/>
          </w:rPr>
          <w:t>https://www.gla.ac.uk/schools/humanities/research/historyresearch/researchprojects/grenadaheritage/</w:t>
        </w:r>
      </w:hyperlink>
      <w:r w:rsidR="008E6242">
        <w:rPr>
          <w:rFonts w:ascii="Calibri" w:hAnsi="Calibri" w:cs="Calibri"/>
          <w:sz w:val="24"/>
          <w:szCs w:val="24"/>
        </w:rPr>
        <w:t xml:space="preserve"> for more information.</w:t>
      </w:r>
    </w:p>
    <w:sectPr w:rsidR="00AE7A03" w:rsidRPr="002E754C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01F59" w14:textId="77777777" w:rsidR="00016FF1" w:rsidRDefault="00016FF1" w:rsidP="00B76D9A">
      <w:pPr>
        <w:spacing w:after="0" w:line="240" w:lineRule="auto"/>
      </w:pPr>
      <w:r>
        <w:separator/>
      </w:r>
    </w:p>
  </w:endnote>
  <w:endnote w:type="continuationSeparator" w:id="0">
    <w:p w14:paraId="4839402D" w14:textId="77777777" w:rsidR="00016FF1" w:rsidRDefault="00016FF1" w:rsidP="00B7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vPS94B2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86115" w14:textId="1AE14C99" w:rsidR="00B76D9A" w:rsidRDefault="00B76D9A">
    <w:pPr>
      <w:pStyle w:val="Footer"/>
      <w:jc w:val="center"/>
    </w:pPr>
  </w:p>
  <w:p w14:paraId="64085007" w14:textId="6956A709" w:rsidR="00B76D9A" w:rsidRDefault="00B76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A6195" w14:textId="77777777" w:rsidR="00016FF1" w:rsidRDefault="00016FF1" w:rsidP="00B76D9A">
      <w:pPr>
        <w:spacing w:after="0" w:line="240" w:lineRule="auto"/>
      </w:pPr>
      <w:r>
        <w:separator/>
      </w:r>
    </w:p>
  </w:footnote>
  <w:footnote w:type="continuationSeparator" w:id="0">
    <w:p w14:paraId="03661E5C" w14:textId="77777777" w:rsidR="00016FF1" w:rsidRDefault="00016FF1" w:rsidP="00B76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945575"/>
    <w:multiLevelType w:val="hybridMultilevel"/>
    <w:tmpl w:val="7B12C164"/>
    <w:lvl w:ilvl="0" w:tplc="A0D6C2F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61D3A"/>
    <w:multiLevelType w:val="hybridMultilevel"/>
    <w:tmpl w:val="93E8943A"/>
    <w:lvl w:ilvl="0" w:tplc="04E05D6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22822"/>
    <w:multiLevelType w:val="hybridMultilevel"/>
    <w:tmpl w:val="3062A5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932673">
    <w:abstractNumId w:val="2"/>
  </w:num>
  <w:num w:numId="2" w16cid:durableId="1552110653">
    <w:abstractNumId w:val="1"/>
  </w:num>
  <w:num w:numId="3" w16cid:durableId="133719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169"/>
    <w:rsid w:val="00016FF1"/>
    <w:rsid w:val="000C1169"/>
    <w:rsid w:val="001247F6"/>
    <w:rsid w:val="001C088C"/>
    <w:rsid w:val="002E754C"/>
    <w:rsid w:val="00366074"/>
    <w:rsid w:val="003B2F10"/>
    <w:rsid w:val="00481D21"/>
    <w:rsid w:val="005B2946"/>
    <w:rsid w:val="006F6CDC"/>
    <w:rsid w:val="00703F6A"/>
    <w:rsid w:val="00751559"/>
    <w:rsid w:val="00834E4B"/>
    <w:rsid w:val="008569E4"/>
    <w:rsid w:val="008E6242"/>
    <w:rsid w:val="00905133"/>
    <w:rsid w:val="00A23228"/>
    <w:rsid w:val="00AB23AB"/>
    <w:rsid w:val="00AE7A03"/>
    <w:rsid w:val="00B20B28"/>
    <w:rsid w:val="00B76D9A"/>
    <w:rsid w:val="00BA7B00"/>
    <w:rsid w:val="00C827C1"/>
    <w:rsid w:val="00C82BE3"/>
    <w:rsid w:val="00D53EDC"/>
    <w:rsid w:val="00E53533"/>
    <w:rsid w:val="00E85039"/>
    <w:rsid w:val="00F6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93431"/>
  <w15:chartTrackingRefBased/>
  <w15:docId w15:val="{BB4520AF-4DC4-475C-8A0D-3B31DAC8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A7B00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A7B00"/>
    <w:rPr>
      <w:rFonts w:ascii="Times New Roman" w:eastAsiaTheme="majorEastAsia" w:hAnsi="Times New Roman" w:cstheme="majorBidi"/>
      <w:sz w:val="28"/>
      <w:szCs w:val="24"/>
      <w:lang w:eastAsia="zh-CN"/>
    </w:rPr>
  </w:style>
  <w:style w:type="paragraph" w:styleId="Caption">
    <w:name w:val="caption"/>
    <w:basedOn w:val="Normal"/>
    <w:next w:val="Normal"/>
    <w:link w:val="CaptionChar"/>
    <w:autoRedefine/>
    <w:unhideWhenUsed/>
    <w:qFormat/>
    <w:rsid w:val="00B76D9A"/>
    <w:pPr>
      <w:spacing w:before="100" w:beforeAutospacing="1" w:after="120" w:line="276" w:lineRule="auto"/>
      <w:contextualSpacing/>
    </w:pPr>
    <w:rPr>
      <w:rFonts w:ascii="Times New Roman" w:eastAsiaTheme="minorEastAsia" w:hAnsi="Times New Roman" w:cs="Times New Roman"/>
      <w:sz w:val="28"/>
      <w:szCs w:val="28"/>
      <w:lang w:eastAsia="zh-CN"/>
    </w:rPr>
  </w:style>
  <w:style w:type="character" w:customStyle="1" w:styleId="CaptionChar">
    <w:name w:val="Caption Char"/>
    <w:basedOn w:val="DefaultParagraphFont"/>
    <w:link w:val="Caption"/>
    <w:rsid w:val="00B76D9A"/>
    <w:rPr>
      <w:rFonts w:ascii="Times New Roman" w:eastAsiaTheme="minorEastAsia" w:hAnsi="Times New Roman" w:cs="Times New Roman"/>
      <w:sz w:val="28"/>
      <w:szCs w:val="28"/>
      <w:lang w:eastAsia="zh-CN"/>
    </w:rPr>
  </w:style>
  <w:style w:type="paragraph" w:customStyle="1" w:styleId="Caption1">
    <w:name w:val="Caption1"/>
    <w:basedOn w:val="Caption"/>
    <w:link w:val="Caption1Char"/>
    <w:autoRedefine/>
    <w:uiPriority w:val="99"/>
    <w:qFormat/>
    <w:rsid w:val="00D53EDC"/>
    <w:rPr>
      <w:rFonts w:asciiTheme="majorBidi" w:eastAsia="Times New Roman" w:hAnsiTheme="majorBidi" w:cs="AdvPS94B2"/>
      <w:lang w:val="en-US"/>
    </w:rPr>
  </w:style>
  <w:style w:type="character" w:customStyle="1" w:styleId="Caption1Char">
    <w:name w:val="Caption1 Char"/>
    <w:basedOn w:val="CaptionChar"/>
    <w:link w:val="Caption1"/>
    <w:uiPriority w:val="99"/>
    <w:rsid w:val="00D53EDC"/>
    <w:rPr>
      <w:rFonts w:asciiTheme="majorBidi" w:eastAsia="Times New Roman" w:hAnsiTheme="majorBidi" w:cs="AdvPS94B2"/>
      <w:b w:val="0"/>
      <w:bCs w:val="0"/>
      <w:color w:val="4472C4" w:themeColor="accent1"/>
      <w:sz w:val="28"/>
      <w:szCs w:val="28"/>
      <w:lang w:val="en-US" w:eastAsia="zh-CN"/>
    </w:rPr>
  </w:style>
  <w:style w:type="paragraph" w:styleId="ListParagraph">
    <w:name w:val="List Paragraph"/>
    <w:basedOn w:val="Normal"/>
    <w:uiPriority w:val="34"/>
    <w:qFormat/>
    <w:rsid w:val="00E535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6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D9A"/>
  </w:style>
  <w:style w:type="paragraph" w:styleId="Footer">
    <w:name w:val="footer"/>
    <w:basedOn w:val="Normal"/>
    <w:link w:val="FooterChar"/>
    <w:uiPriority w:val="99"/>
    <w:unhideWhenUsed/>
    <w:rsid w:val="00B76D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D9A"/>
  </w:style>
  <w:style w:type="character" w:customStyle="1" w:styleId="wacimagecontainer">
    <w:name w:val="wacimagecontainer"/>
    <w:basedOn w:val="DefaultParagraphFont"/>
    <w:rsid w:val="002E754C"/>
  </w:style>
  <w:style w:type="character" w:styleId="Hyperlink">
    <w:name w:val="Hyperlink"/>
    <w:basedOn w:val="DefaultParagraphFont"/>
    <w:uiPriority w:val="99"/>
    <w:unhideWhenUsed/>
    <w:rsid w:val="008E62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gla.ac.uk/schools/humanities/research/historyresearch/researchprojects/grenadaheritage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C599C-78EB-470A-870C-496611FF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4</Pages>
  <Words>168</Words>
  <Characters>838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Shantel George</dc:creator>
  <cp:keywords/>
  <dc:description/>
  <cp:lastModifiedBy>Christine Whyte</cp:lastModifiedBy>
  <cp:revision>9</cp:revision>
  <cp:lastPrinted>2024-02-23T16:09:00Z</cp:lastPrinted>
  <dcterms:created xsi:type="dcterms:W3CDTF">2022-07-19T20:52:00Z</dcterms:created>
  <dcterms:modified xsi:type="dcterms:W3CDTF">2025-02-26T10:00:00Z</dcterms:modified>
</cp:coreProperties>
</file>